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F8" w:rsidRDefault="00F50CF8" w:rsidP="00F50CF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121915">
        <w:rPr>
          <w:rFonts w:ascii="Times New Roman" w:hAnsi="Times New Roman" w:cs="Times New Roman"/>
          <w:b/>
          <w:sz w:val="24"/>
          <w:szCs w:val="28"/>
        </w:rPr>
        <w:t xml:space="preserve">книг </w:t>
      </w:r>
      <w:r>
        <w:rPr>
          <w:rFonts w:ascii="Times New Roman" w:hAnsi="Times New Roman" w:cs="Times New Roman"/>
          <w:b/>
          <w:sz w:val="24"/>
          <w:szCs w:val="28"/>
        </w:rPr>
        <w:t>по филологическим наукам</w:t>
      </w:r>
      <w:r w:rsidR="0012191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1915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gramStart"/>
      <w:r w:rsidR="00121915">
        <w:rPr>
          <w:rFonts w:ascii="Times New Roman" w:hAnsi="Times New Roman" w:cs="Times New Roman"/>
          <w:b/>
          <w:sz w:val="24"/>
          <w:szCs w:val="28"/>
        </w:rPr>
        <w:t>августе</w:t>
      </w:r>
      <w:proofErr w:type="gramEnd"/>
      <w:r w:rsidR="00121915">
        <w:rPr>
          <w:rFonts w:ascii="Times New Roman" w:hAnsi="Times New Roman" w:cs="Times New Roman"/>
          <w:b/>
          <w:sz w:val="24"/>
          <w:szCs w:val="28"/>
        </w:rPr>
        <w:t xml:space="preserve"> 2024 года</w:t>
      </w:r>
      <w:bookmarkStart w:id="0" w:name="_GoBack"/>
      <w:bookmarkEnd w:id="0"/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Балашова, Д. Ю. </w:t>
      </w:r>
      <w:r>
        <w:rPr>
          <w:rFonts w:ascii="Times New Roman" w:hAnsi="Times New Roman" w:cs="Times New Roman"/>
          <w:sz w:val="24"/>
          <w:szCs w:val="28"/>
        </w:rPr>
        <w:t>Корпусный подход к моделированию тематической сферы "компьютерные технологии" в русском и английских языках: специальность 5.9.8 "Теоретическая, прикладная и сравнительно-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сопоставительна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лингвистика": автореферат диссертации на соискание ученой степени кандидата филологических наук / Балашова Дарья Юрьевна, ФГБОУ ВО "Саратов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ац.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 имени Н. Г. Чернышевского"; [место защиты: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8"/>
        </w:rPr>
        <w:t>гос. университет</w:t>
      </w:r>
      <w:proofErr w:type="gramEnd"/>
      <w:r>
        <w:rPr>
          <w:rFonts w:ascii="Times New Roman" w:hAnsi="Times New Roman" w:cs="Times New Roman"/>
          <w:sz w:val="24"/>
          <w:szCs w:val="28"/>
        </w:rPr>
        <w:t>]. - Краснодар, 2023.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Б202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2218487 -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Беляева, М.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Метеостихия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природа Кубани в лексикографическом описании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региолекта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М. Ю. Беляева, Е. Н. Трегубова,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Фил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г. Славянск-на-Кубани. - Славянск-на-Кубани, 2022. - 259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81.411.2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Б447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2218432 -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Г. </w:t>
      </w:r>
      <w:r>
        <w:rPr>
          <w:rFonts w:ascii="Times New Roman" w:hAnsi="Times New Roman" w:cs="Times New Roman"/>
          <w:sz w:val="24"/>
          <w:szCs w:val="28"/>
        </w:rPr>
        <w:t xml:space="preserve">В чаще символов: образ в языке и культуре: монография / С.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ФГБОУ ВО "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- 264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2218648 -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Г. </w:t>
      </w:r>
      <w:r>
        <w:rPr>
          <w:rFonts w:ascii="Times New Roman" w:hAnsi="Times New Roman" w:cs="Times New Roman"/>
          <w:sz w:val="24"/>
          <w:szCs w:val="28"/>
        </w:rPr>
        <w:t xml:space="preserve">О свойствах страсти: семантическое единство страсть-бесстрастие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лингвокультуре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С.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- 251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2218592 - КХ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2218593 -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Ворожбитова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Лингвориторика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основы речевого самосовершенствования: учебное пособие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Ворожбитова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РФ, ФГБОУ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"Сочинский гос. ун-т". - Сочи, 2020. - 178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В751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2218988 - КХ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2218989 -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Гарий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Леонтьевич Немченко: биобиблиографический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сборний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МБУ "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>.-библ. система г. Новокузнецка",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ор. б-ка им. Н. В. Гоголя, Отд. краеведения,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Отрадненское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район. о-во историков-архивистов во имя св. преп. Нестора Летописца, сост. Т. Н. Киреева; ред. С. Г. Немченко.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3</w:t>
      </w:r>
      <w:r>
        <w:rPr>
          <w:rFonts w:ascii="Times New Roman" w:hAnsi="Times New Roman" w:cs="Times New Roman"/>
          <w:sz w:val="24"/>
          <w:szCs w:val="28"/>
        </w:rPr>
        <w:t>. Армавир, 2023. - 136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91.9:83.3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Н508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2218444 -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Гордиенко, О. А. </w:t>
      </w:r>
      <w:r>
        <w:rPr>
          <w:rFonts w:ascii="Times New Roman" w:hAnsi="Times New Roman" w:cs="Times New Roman"/>
          <w:sz w:val="24"/>
          <w:szCs w:val="28"/>
        </w:rPr>
        <w:t xml:space="preserve">Словообразовательные модели и гнезда в обучении русскому языку как иностранному (на материале физики): учебное пособие / О. А. Гордиенко, Т. Л. Шапошникова, И.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Глухенький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- 242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81.411.2-9я73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Г682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2218826 - КХ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2218827 -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Дадова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И. </w:t>
      </w:r>
      <w:r>
        <w:rPr>
          <w:rFonts w:ascii="Times New Roman" w:hAnsi="Times New Roman" w:cs="Times New Roman"/>
          <w:sz w:val="24"/>
          <w:szCs w:val="28"/>
        </w:rPr>
        <w:t xml:space="preserve">Контрольно-проверочные задания по дисциплине "Русский язык в деловой коммуникации. Культура речи": учебно-практическое пособие / З.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Дадова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Д142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2218702 -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2218703 - АБ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2218704 -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Демичева, Ю. В. </w:t>
      </w:r>
      <w:r>
        <w:rPr>
          <w:rFonts w:ascii="Times New Roman" w:hAnsi="Times New Roman" w:cs="Times New Roman"/>
          <w:sz w:val="24"/>
          <w:szCs w:val="28"/>
        </w:rPr>
        <w:t>Семантическое единство " Любовь - равнодуши</w:t>
      </w:r>
      <w:proofErr w:type="gramStart"/>
      <w:r>
        <w:rPr>
          <w:rFonts w:ascii="Times New Roman" w:hAnsi="Times New Roman" w:cs="Times New Roman"/>
          <w:sz w:val="24"/>
          <w:szCs w:val="28"/>
        </w:rPr>
        <w:t>е-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ненависть"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фанфикшн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(на материале русского и английского языков): автореферат диссертации на соискание ученой степени кандидата филологических наук / Демичева Юлия Владимировна,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ун-т; [место защиты: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Д307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2218573 -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Киселева, А.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Макроментальное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образование муж в русской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лингвокультуре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диахронический аспект: автореферат диссертации на соискание ученой степени кандидата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филологических наук: специальность: 5.9.5 -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язык. </w:t>
      </w:r>
      <w:proofErr w:type="gramStart"/>
      <w:r>
        <w:rPr>
          <w:rFonts w:ascii="Times New Roman" w:hAnsi="Times New Roman" w:cs="Times New Roman"/>
          <w:sz w:val="24"/>
          <w:szCs w:val="28"/>
        </w:rPr>
        <w:t>Языки народов России / Киселева Анастасия Михайловна,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2024. - 21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К44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2218489 -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-дискурсивное пространство в современном гуманитарном знании: сборник научных трудов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Каф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рикладной лингвистики и новых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технологий,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ред. И.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Хутыз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К571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2218556 -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Лингводидактические основы обучения интонации в условиях учебного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трилингвиза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И. Трубчанинова,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- 191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81.411.2-9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Л12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2218894 - КХ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2218895 -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Проектирование профессионально </w:t>
      </w:r>
      <w:proofErr w:type="gramStart"/>
      <w:r>
        <w:rPr>
          <w:rFonts w:ascii="Times New Roman" w:hAnsi="Times New Roman" w:cs="Times New Roman"/>
          <w:sz w:val="24"/>
          <w:szCs w:val="28"/>
        </w:rPr>
        <w:t>ориентированного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обученния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иноязычному речевому общению студентов высших учебных заведений: монография /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2020. - 172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81.1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Л12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2218891 -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2218892 - АБ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2218893 -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Молчанова, М. М. </w:t>
      </w:r>
      <w:r>
        <w:rPr>
          <w:rFonts w:ascii="Times New Roman" w:hAnsi="Times New Roman" w:cs="Times New Roman"/>
          <w:sz w:val="24"/>
          <w:szCs w:val="28"/>
        </w:rPr>
        <w:t xml:space="preserve">Культура речи в эпоху информационного взрыва: учебно-методическое пособие для студентов вузов / М. М. Молчанова, Ю. Н. Синицына,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Фак.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образования, Каф. рус.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иностр</w:t>
      </w:r>
      <w:proofErr w:type="spellEnd"/>
      <w:r>
        <w:rPr>
          <w:rFonts w:ascii="Times New Roman" w:hAnsi="Times New Roman" w:cs="Times New Roman"/>
          <w:sz w:val="24"/>
          <w:szCs w:val="28"/>
        </w:rPr>
        <w:t>. яз. и лит-</w:t>
      </w:r>
      <w:proofErr w:type="spellStart"/>
      <w:r>
        <w:rPr>
          <w:rFonts w:ascii="Times New Roman" w:hAnsi="Times New Roman" w:cs="Times New Roman"/>
          <w:sz w:val="24"/>
          <w:szCs w:val="28"/>
        </w:rPr>
        <w:t>ры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М761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2218613 -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2218614 - АБ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2218615 -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Новосельцева, В. А. </w:t>
      </w:r>
      <w:r>
        <w:rPr>
          <w:rFonts w:ascii="Times New Roman" w:hAnsi="Times New Roman" w:cs="Times New Roman"/>
          <w:sz w:val="24"/>
          <w:szCs w:val="28"/>
        </w:rPr>
        <w:t>Русский язык в деловой коммуникации. Культура речи сотрудников органов внутренних дел: учебное пособие / В. А. Новосельцева,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Н76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2218629 -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2218630 - АБ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2218631 -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r>
        <w:rPr>
          <w:rFonts w:ascii="Times New Roman" w:hAnsi="Times New Roman" w:cs="Times New Roman"/>
          <w:sz w:val="24"/>
          <w:szCs w:val="28"/>
        </w:rPr>
        <w:t xml:space="preserve">Нормы современного русского литературного языка: учебно-методическое пособие: в 2 ч. / М-во образования,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молодеж</w:t>
      </w:r>
      <w:proofErr w:type="spellEnd"/>
      <w:r>
        <w:rPr>
          <w:rFonts w:ascii="Times New Roman" w:hAnsi="Times New Roman" w:cs="Times New Roman"/>
          <w:sz w:val="24"/>
          <w:szCs w:val="28"/>
        </w:rPr>
        <w:t>. политики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рая, ГБОУ ДПО "Ин-т развития образования" Краснодар. края, авт.-сост.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Невшупа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Краснодар, 2020. - 89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Н834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2218831 -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2218832 - АБ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2218833 -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r>
        <w:rPr>
          <w:rFonts w:ascii="Times New Roman" w:hAnsi="Times New Roman" w:cs="Times New Roman"/>
          <w:sz w:val="24"/>
          <w:szCs w:val="28"/>
        </w:rPr>
        <w:t xml:space="preserve">Нормы современного русского литературного языка: учебно-методическое пособие: в 2 ч. / М-во образования,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молодеж</w:t>
      </w:r>
      <w:proofErr w:type="spellEnd"/>
      <w:r>
        <w:rPr>
          <w:rFonts w:ascii="Times New Roman" w:hAnsi="Times New Roman" w:cs="Times New Roman"/>
          <w:sz w:val="24"/>
          <w:szCs w:val="28"/>
        </w:rPr>
        <w:t>. политики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рая, ГБОУ ДПО "Ин-т развития образования" Краснодар. края, авт.-сост.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Невшупа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Краснодар, 2020. - 150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Н834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2218834 -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2218835 - АБ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2218836 -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Уафа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Э. </w:t>
      </w:r>
      <w:r>
        <w:rPr>
          <w:rFonts w:ascii="Times New Roman" w:hAnsi="Times New Roman" w:cs="Times New Roman"/>
          <w:sz w:val="24"/>
          <w:szCs w:val="28"/>
        </w:rPr>
        <w:t xml:space="preserve">Репрезентация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эмотивности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современном англ</w:t>
      </w:r>
      <w:proofErr w:type="gramStart"/>
      <w:r>
        <w:rPr>
          <w:rFonts w:ascii="Times New Roman" w:hAnsi="Times New Roman" w:cs="Times New Roman"/>
          <w:sz w:val="24"/>
          <w:szCs w:val="28"/>
        </w:rPr>
        <w:t>о-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русскоязычном политическом дискурсе: вербальные и невербальные способы: автореферат диссертации на соискание ученой степени кандидата филологических наук: специальность: 5.9.8 - Теоретическая, прикладная и сравнительно-сопоставительная лингвистика / Л.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Уафа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[место защиты: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У159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2218709 -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 xml:space="preserve">Фольклорист и краевед Сергей Данилович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Мастепанов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из научного наследия: сборник материалов /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Отраднен</w:t>
      </w:r>
      <w:proofErr w:type="spellEnd"/>
      <w:r>
        <w:rPr>
          <w:rFonts w:ascii="Times New Roman" w:hAnsi="Times New Roman" w:cs="Times New Roman"/>
          <w:sz w:val="24"/>
          <w:szCs w:val="28"/>
        </w:rPr>
        <w:t>. район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-во историков-архивистов во имя святого преподобного Нестора Летописца. - </w:t>
      </w:r>
      <w:proofErr w:type="gramStart"/>
      <w:r>
        <w:rPr>
          <w:rFonts w:ascii="Times New Roman" w:hAnsi="Times New Roman" w:cs="Times New Roman"/>
          <w:sz w:val="24"/>
          <w:szCs w:val="28"/>
        </w:rPr>
        <w:t>Армавир-Отрадная</w:t>
      </w:r>
      <w:proofErr w:type="gramEnd"/>
      <w:r>
        <w:rPr>
          <w:rFonts w:ascii="Times New Roman" w:hAnsi="Times New Roman" w:cs="Times New Roman"/>
          <w:sz w:val="24"/>
          <w:szCs w:val="28"/>
        </w:rPr>
        <w:t>, 2023. - 257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82.3(2)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Ф759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2218927 -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Хамраева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Функционирование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интертекстем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 сферой-источником "Художественная литература" в проповеднических </w:t>
      </w:r>
      <w:proofErr w:type="gramStart"/>
      <w:r>
        <w:rPr>
          <w:rFonts w:ascii="Times New Roman" w:hAnsi="Times New Roman" w:cs="Times New Roman"/>
          <w:sz w:val="24"/>
          <w:szCs w:val="28"/>
        </w:rPr>
        <w:t>текстах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протоиерея Андрея Ткачева: автореферат диссертации на соискание ученой степени кандидата филологических наук / специальность: 5.9.5 - Русский язык. Языки народов России, место защиты: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Х187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2218887 -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Цокур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С. </w:t>
      </w:r>
      <w:r>
        <w:rPr>
          <w:rFonts w:ascii="Times New Roman" w:hAnsi="Times New Roman" w:cs="Times New Roman"/>
          <w:sz w:val="24"/>
          <w:szCs w:val="28"/>
        </w:rPr>
        <w:t xml:space="preserve">О русском слове: заметки, размышления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прочитанном, услышанном с пользой для ума /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Цокур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- 142,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Ц769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2218616 - КХ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2218617 -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Чернова, И. В. </w:t>
      </w:r>
      <w:r>
        <w:rPr>
          <w:rFonts w:ascii="Times New Roman" w:hAnsi="Times New Roman" w:cs="Times New Roman"/>
          <w:sz w:val="24"/>
          <w:szCs w:val="28"/>
        </w:rPr>
        <w:t>Лингвистический анализ и интерпретация художественного текста (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лингвокогнитивный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подход): теория и практика: учебное пособие / И. В. Чернова,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2022.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Ч-493</w:t>
            </w:r>
          </w:p>
        </w:tc>
        <w:tc>
          <w:tcPr>
            <w:tcW w:w="5742" w:type="dxa"/>
          </w:tcPr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2218559 - КХ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r>
        <w:rPr>
          <w:rFonts w:ascii="Times New Roman" w:hAnsi="Times New Roman" w:cs="Times New Roman"/>
          <w:sz w:val="24"/>
          <w:szCs w:val="28"/>
        </w:rPr>
        <w:t xml:space="preserve">Экология языка: </w:t>
      </w:r>
      <w:proofErr w:type="spellStart"/>
      <w:r>
        <w:rPr>
          <w:rFonts w:ascii="Times New Roman" w:hAnsi="Times New Roman" w:cs="Times New Roman"/>
          <w:sz w:val="24"/>
          <w:szCs w:val="28"/>
        </w:rPr>
        <w:t>южнороссийский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опыт межкультурной коммуникации: сборник материалов Всероссийской научно-практической конференции (17 ноября 2023 года) / сост. И. В. Зимина. - Краснодар, 2023. - 197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2218576 -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2218577 - ЧЗ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2218578 - АБ</w:t>
            </w:r>
          </w:p>
        </w:tc>
      </w:tr>
    </w:tbl>
    <w:p w:rsidR="00F50CF8" w:rsidRDefault="00F50CF8" w:rsidP="00F50CF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50CF8" w:rsidRDefault="00F50CF8" w:rsidP="00F50CF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r>
        <w:rPr>
          <w:rFonts w:ascii="Times New Roman" w:hAnsi="Times New Roman" w:cs="Times New Roman"/>
          <w:sz w:val="24"/>
          <w:szCs w:val="28"/>
        </w:rPr>
        <w:t xml:space="preserve">Экология языка: </w:t>
      </w:r>
      <w:proofErr w:type="spellStart"/>
      <w:r>
        <w:rPr>
          <w:rFonts w:ascii="Times New Roman" w:hAnsi="Times New Roman" w:cs="Times New Roman"/>
          <w:sz w:val="24"/>
          <w:szCs w:val="28"/>
        </w:rPr>
        <w:t>южнороссийский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опыт межкультурной коммуникации: сборник статей Всероссийской научно-практической конференции (7 декабря 2022 года)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сост. Т. В. Ровная. - Краснодар, 2022.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50CF8" w:rsidTr="00F50CF8">
        <w:tc>
          <w:tcPr>
            <w:tcW w:w="3828" w:type="dxa"/>
          </w:tcPr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F50CF8" w:rsidRDefault="00F50CF8" w:rsidP="00F50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</w:t>
            </w:r>
          </w:p>
        </w:tc>
        <w:tc>
          <w:tcPr>
            <w:tcW w:w="5742" w:type="dxa"/>
          </w:tcPr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2218579 - КХ</w:t>
            </w:r>
          </w:p>
          <w:p w:rsid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2218580 - ЧЗ</w:t>
            </w:r>
          </w:p>
          <w:p w:rsidR="00F50CF8" w:rsidRPr="00F50CF8" w:rsidRDefault="00F50CF8" w:rsidP="00F50CF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2218581 - АБ</w:t>
            </w:r>
          </w:p>
        </w:tc>
      </w:tr>
    </w:tbl>
    <w:p w:rsidR="00826DFE" w:rsidRPr="00F50CF8" w:rsidRDefault="00826DFE" w:rsidP="00F50CF8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F50CF8" w:rsidSect="00F50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8B" w:rsidRDefault="00737B8B" w:rsidP="00F50CF8">
      <w:pPr>
        <w:spacing w:after="0" w:line="240" w:lineRule="auto"/>
      </w:pPr>
      <w:r>
        <w:separator/>
      </w:r>
    </w:p>
  </w:endnote>
  <w:endnote w:type="continuationSeparator" w:id="0">
    <w:p w:rsidR="00737B8B" w:rsidRDefault="00737B8B" w:rsidP="00F5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F8" w:rsidRDefault="00F50CF8" w:rsidP="009C1C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CF8" w:rsidRDefault="00F50C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F8" w:rsidRDefault="00F50CF8" w:rsidP="009C1C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915">
      <w:rPr>
        <w:rStyle w:val="a7"/>
        <w:noProof/>
      </w:rPr>
      <w:t>1</w:t>
    </w:r>
    <w:r>
      <w:rPr>
        <w:rStyle w:val="a7"/>
      </w:rPr>
      <w:fldChar w:fldCharType="end"/>
    </w:r>
  </w:p>
  <w:p w:rsidR="00F50CF8" w:rsidRDefault="00F50C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F8" w:rsidRDefault="00F50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8B" w:rsidRDefault="00737B8B" w:rsidP="00F50CF8">
      <w:pPr>
        <w:spacing w:after="0" w:line="240" w:lineRule="auto"/>
      </w:pPr>
      <w:r>
        <w:separator/>
      </w:r>
    </w:p>
  </w:footnote>
  <w:footnote w:type="continuationSeparator" w:id="0">
    <w:p w:rsidR="00737B8B" w:rsidRDefault="00737B8B" w:rsidP="00F5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F8" w:rsidRDefault="00F50C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F8" w:rsidRDefault="00F50C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F8" w:rsidRDefault="00F50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CF8"/>
    <w:rsid w:val="00121915"/>
    <w:rsid w:val="003F4194"/>
    <w:rsid w:val="00505222"/>
    <w:rsid w:val="00667E8F"/>
    <w:rsid w:val="0069116E"/>
    <w:rsid w:val="00737B8B"/>
    <w:rsid w:val="00826DFE"/>
    <w:rsid w:val="009F21EE"/>
    <w:rsid w:val="00E438AF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CF8"/>
  </w:style>
  <w:style w:type="paragraph" w:styleId="a5">
    <w:name w:val="footer"/>
    <w:basedOn w:val="a"/>
    <w:link w:val="a6"/>
    <w:uiPriority w:val="99"/>
    <w:semiHidden/>
    <w:unhideWhenUsed/>
    <w:rsid w:val="00F5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0CF8"/>
  </w:style>
  <w:style w:type="character" w:styleId="a7">
    <w:name w:val="page number"/>
    <w:basedOn w:val="a0"/>
    <w:uiPriority w:val="99"/>
    <w:semiHidden/>
    <w:unhideWhenUsed/>
    <w:rsid w:val="00F50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7131</Characters>
  <Application>Microsoft Office Word</Application>
  <DocSecurity>0</DocSecurity>
  <Lines>59</Lines>
  <Paragraphs>16</Paragraphs>
  <ScaleCrop>false</ScaleCrop>
  <Company>Библиотека им.А.С.Пушкина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2024-08-30T07:30:00Z</dcterms:created>
  <dcterms:modified xsi:type="dcterms:W3CDTF">2024-09-03T12:21:00Z</dcterms:modified>
</cp:coreProperties>
</file>